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F95" w:rsidRPr="00091F95" w:rsidRDefault="00091F95" w:rsidP="00091F95">
      <w:pPr>
        <w:jc w:val="both"/>
        <w:rPr>
          <w:b/>
          <w:sz w:val="28"/>
          <w:szCs w:val="28"/>
        </w:rPr>
      </w:pPr>
      <w:r w:rsidRPr="00091F95">
        <w:rPr>
          <w:b/>
          <w:sz w:val="28"/>
          <w:szCs w:val="28"/>
        </w:rPr>
        <w:t>Доходы мобилизованных не будут учитываться при назначении ряда мер социальной поддержки.</w:t>
      </w:r>
    </w:p>
    <w:p w:rsidR="00091F95" w:rsidRPr="00470508" w:rsidRDefault="00091F95" w:rsidP="00091F95">
      <w:r w:rsidRPr="00470508">
        <w:t xml:space="preserve">  </w:t>
      </w:r>
    </w:p>
    <w:p w:rsidR="00091F95" w:rsidRPr="00470508" w:rsidRDefault="00091F95" w:rsidP="00091F95">
      <w:pPr>
        <w:spacing w:before="100" w:beforeAutospacing="1" w:after="100" w:afterAutospacing="1"/>
        <w:jc w:val="both"/>
      </w:pPr>
      <w:r w:rsidRPr="00470508">
        <w:rPr>
          <w:sz w:val="28"/>
          <w:szCs w:val="28"/>
        </w:rPr>
        <w:t>В соответствии с постановлением Правительства Российской Федерации от 29.10.2022 №1933 «Об особенностях предоставления некоторых мер социальной поддержки, а также оказания государственной социальной помощи на основании социального контракта семьям граждан, призванных на военную службу по мобилизации в Вооруженные Силы Российской Федерации» доходы граждан, призванных по мобилизации на военную службу, включая суммы единовременных выплат таким гражданам, не будут учитываться при оценке нуждаемости их семей для оказания государственной социальной помощи на основании социального контракта, а также для получения следующих мер социальной поддержки:</w:t>
      </w:r>
    </w:p>
    <w:p w:rsidR="00091F95" w:rsidRPr="00470508" w:rsidRDefault="00091F95" w:rsidP="00091F95">
      <w:pPr>
        <w:spacing w:before="100" w:beforeAutospacing="1" w:after="100" w:afterAutospacing="1"/>
        <w:jc w:val="both"/>
      </w:pPr>
      <w:r w:rsidRPr="00470508">
        <w:rPr>
          <w:sz w:val="28"/>
          <w:szCs w:val="28"/>
        </w:rPr>
        <w:t>- ежемесячной денежной выплаты на ребенка в возрасте от 3 до 7 лет включительно;</w:t>
      </w:r>
    </w:p>
    <w:p w:rsidR="00091F95" w:rsidRPr="00470508" w:rsidRDefault="00091F95" w:rsidP="00091F95">
      <w:pPr>
        <w:spacing w:before="100" w:beforeAutospacing="1" w:after="100" w:afterAutospacing="1"/>
        <w:jc w:val="both"/>
      </w:pPr>
      <w:r w:rsidRPr="00470508">
        <w:rPr>
          <w:sz w:val="28"/>
          <w:szCs w:val="28"/>
        </w:rPr>
        <w:t>- ежемесячной денежной выплаты на ребенка в возрасте от 8 до 17 лет;</w:t>
      </w:r>
    </w:p>
    <w:p w:rsidR="00091F95" w:rsidRPr="00470508" w:rsidRDefault="00091F95" w:rsidP="00091F95">
      <w:pPr>
        <w:spacing w:before="100" w:beforeAutospacing="1" w:after="100" w:afterAutospacing="1"/>
        <w:jc w:val="both"/>
      </w:pPr>
      <w:r w:rsidRPr="00470508">
        <w:rPr>
          <w:sz w:val="28"/>
          <w:szCs w:val="28"/>
        </w:rPr>
        <w:t>- ежемесячного пособия женщине, вставшей на учет в медицинской организации в ранние сроки беременности;</w:t>
      </w:r>
    </w:p>
    <w:p w:rsidR="00091F95" w:rsidRPr="00470508" w:rsidRDefault="00091F95" w:rsidP="00091F95">
      <w:pPr>
        <w:spacing w:before="100" w:beforeAutospacing="1" w:after="100" w:afterAutospacing="1"/>
        <w:jc w:val="both"/>
      </w:pPr>
      <w:r w:rsidRPr="00470508">
        <w:rPr>
          <w:sz w:val="28"/>
          <w:szCs w:val="28"/>
        </w:rPr>
        <w:t>- ежемесячной выплаты в связи с рождением (усыновлением) первого ребенка или второго ребенка, установленной Федеральным законом «О ежемесячных выплатах семьям, имеющим детей».</w:t>
      </w:r>
    </w:p>
    <w:p w:rsidR="00091F95" w:rsidRPr="00470508" w:rsidRDefault="00091F95" w:rsidP="00091F95">
      <w:pPr>
        <w:spacing w:before="100" w:beforeAutospacing="1" w:after="100" w:afterAutospacing="1"/>
        <w:jc w:val="both"/>
      </w:pPr>
      <w:r w:rsidRPr="00470508">
        <w:rPr>
          <w:sz w:val="28"/>
          <w:szCs w:val="28"/>
        </w:rPr>
        <w:t>Решение об отказе в назначении ежемесячного пособия женщине, вставшей на учет в медицинской организации в ранние сроки беременности, ежемесячной денежной выплаты на ребенка в возрасте от 3 до 7 лет включительно, ежемесячной денежной выплаты на ребенка в возрасте от 8 до 17 лет в связи с отсутствием в расчетном периоде у трудоспособных членов семьи заявителя доходов, полученных в денежной форме, не принимается в случае, если такие члены семьи были призваны на военную службу по мобилизации.</w:t>
      </w:r>
    </w:p>
    <w:p w:rsidR="00091F95" w:rsidRPr="00470508" w:rsidRDefault="00091F95" w:rsidP="00091F95">
      <w:pPr>
        <w:spacing w:before="100" w:beforeAutospacing="1" w:after="100" w:afterAutospacing="1"/>
        <w:jc w:val="both"/>
      </w:pPr>
      <w:r w:rsidRPr="00470508">
        <w:rPr>
          <w:sz w:val="28"/>
          <w:szCs w:val="28"/>
        </w:rPr>
        <w:t>При принятии решения о предоставлении мер социальной поддержки, а также при оказании государственной социальной помощи на основании социального контракта с учетом вышеизложенных положений постановления Правительства Российской Федерации их назначение осуществляется</w:t>
      </w:r>
      <w:r>
        <w:t xml:space="preserve"> </w:t>
      </w:r>
      <w:r w:rsidRPr="00470508">
        <w:rPr>
          <w:sz w:val="28"/>
          <w:szCs w:val="28"/>
        </w:rPr>
        <w:t>на 6 месяцев.</w:t>
      </w:r>
    </w:p>
    <w:p w:rsidR="00091F95" w:rsidRPr="00470508" w:rsidRDefault="00091F95" w:rsidP="00091F95">
      <w:pPr>
        <w:spacing w:before="100" w:beforeAutospacing="1" w:after="100" w:afterAutospacing="1"/>
        <w:jc w:val="both"/>
      </w:pPr>
      <w:r w:rsidRPr="00470508">
        <w:rPr>
          <w:sz w:val="28"/>
          <w:szCs w:val="28"/>
        </w:rPr>
        <w:t>Подтверждающие факт мобилизации документы представляются в уполномоченный орган заявителем самостоятельно.</w:t>
      </w:r>
    </w:p>
    <w:p w:rsidR="00DE09DE" w:rsidRPr="004713C0" w:rsidRDefault="00DE09DE" w:rsidP="004713C0">
      <w:pPr>
        <w:rPr>
          <w:sz w:val="28"/>
          <w:szCs w:val="28"/>
        </w:rPr>
      </w:pPr>
    </w:p>
    <w:p w:rsidR="00253AFE" w:rsidRDefault="004713C0">
      <w:r w:rsidRPr="004713C0">
        <w:rPr>
          <w:sz w:val="28"/>
          <w:szCs w:val="28"/>
        </w:rPr>
        <w:t>Помощник</w:t>
      </w:r>
      <w:r w:rsidR="00DE09DE" w:rsidRPr="004713C0">
        <w:rPr>
          <w:sz w:val="28"/>
          <w:szCs w:val="28"/>
        </w:rPr>
        <w:t xml:space="preserve"> прокурора      </w:t>
      </w:r>
      <w:r w:rsidR="00DE09DE" w:rsidRPr="004713C0">
        <w:rPr>
          <w:sz w:val="28"/>
          <w:szCs w:val="28"/>
        </w:rPr>
        <w:tab/>
      </w:r>
      <w:r w:rsidR="00DE09DE" w:rsidRPr="004713C0">
        <w:rPr>
          <w:sz w:val="28"/>
          <w:szCs w:val="28"/>
        </w:rPr>
        <w:tab/>
      </w:r>
      <w:r w:rsidR="00DE09DE" w:rsidRPr="004713C0">
        <w:rPr>
          <w:sz w:val="28"/>
          <w:szCs w:val="28"/>
        </w:rPr>
        <w:tab/>
      </w:r>
      <w:r w:rsidR="00DE09DE" w:rsidRPr="004713C0">
        <w:rPr>
          <w:sz w:val="28"/>
          <w:szCs w:val="28"/>
        </w:rPr>
        <w:tab/>
      </w:r>
      <w:r w:rsidR="00DE09DE" w:rsidRPr="004713C0">
        <w:rPr>
          <w:sz w:val="28"/>
          <w:szCs w:val="28"/>
        </w:rPr>
        <w:tab/>
        <w:t xml:space="preserve">   Г</w:t>
      </w:r>
      <w:r w:rsidRPr="004713C0">
        <w:rPr>
          <w:sz w:val="28"/>
          <w:szCs w:val="28"/>
        </w:rPr>
        <w:t>узяль</w:t>
      </w:r>
      <w:r w:rsidR="00DE09DE" w:rsidRPr="004713C0">
        <w:rPr>
          <w:sz w:val="28"/>
          <w:szCs w:val="28"/>
        </w:rPr>
        <w:t xml:space="preserve"> Хамидуллина</w:t>
      </w:r>
      <w:bookmarkStart w:id="0" w:name="_GoBack"/>
      <w:bookmarkEnd w:id="0"/>
    </w:p>
    <w:sectPr w:rsidR="00253A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1D1"/>
    <w:rsid w:val="00091F95"/>
    <w:rsid w:val="00253AFE"/>
    <w:rsid w:val="00350937"/>
    <w:rsid w:val="004713C0"/>
    <w:rsid w:val="004B6478"/>
    <w:rsid w:val="006F21B7"/>
    <w:rsid w:val="008431D1"/>
    <w:rsid w:val="00AF65DE"/>
    <w:rsid w:val="00D56803"/>
    <w:rsid w:val="00DE0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C2141"/>
  <w15:chartTrackingRefBased/>
  <w15:docId w15:val="{2EBF139A-6FD4-47CB-981E-4AAC5FE6A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9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61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Хамидуллина Гузяль Харисовна</dc:creator>
  <cp:keywords/>
  <dc:description/>
  <cp:lastModifiedBy>Хамидуллина Гузяль Харисовна</cp:lastModifiedBy>
  <cp:revision>2</cp:revision>
  <dcterms:created xsi:type="dcterms:W3CDTF">2023-03-22T07:39:00Z</dcterms:created>
  <dcterms:modified xsi:type="dcterms:W3CDTF">2023-03-22T07:39:00Z</dcterms:modified>
</cp:coreProperties>
</file>